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13623" w14:textId="52894D9C" w:rsidR="00E211BD" w:rsidRDefault="00EA3E3E" w:rsidP="00E211BD">
      <w:pPr>
        <w:overflowPunct w:val="0"/>
        <w:autoSpaceDE w:val="0"/>
        <w:spacing w:after="0"/>
        <w:jc w:val="center"/>
        <w:rPr>
          <w:b/>
          <w:sz w:val="32"/>
        </w:rPr>
      </w:pPr>
      <w:r>
        <w:rPr>
          <w:noProof/>
        </w:rPr>
        <w:drawing>
          <wp:anchor distT="0" distB="0" distL="114300" distR="114300" simplePos="0" relativeHeight="251659264" behindDoc="0" locked="0" layoutInCell="1" allowOverlap="1" wp14:anchorId="0417FB51" wp14:editId="37408813">
            <wp:simplePos x="0" y="0"/>
            <wp:positionH relativeFrom="column">
              <wp:posOffset>5386705</wp:posOffset>
            </wp:positionH>
            <wp:positionV relativeFrom="paragraph">
              <wp:posOffset>-164465</wp:posOffset>
            </wp:positionV>
            <wp:extent cx="1009650" cy="10096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7110096" wp14:editId="541269FB">
            <wp:simplePos x="0" y="0"/>
            <wp:positionH relativeFrom="column">
              <wp:posOffset>-633095</wp:posOffset>
            </wp:positionH>
            <wp:positionV relativeFrom="paragraph">
              <wp:posOffset>-165100</wp:posOffset>
            </wp:positionV>
            <wp:extent cx="1285875" cy="1151539"/>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11515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5D383" w14:textId="5D462434" w:rsidR="00E211BD" w:rsidRDefault="00E211BD" w:rsidP="00E211BD"/>
    <w:p w14:paraId="130A8899" w14:textId="162718A5" w:rsidR="00E211BD" w:rsidRDefault="00E211BD" w:rsidP="00E211BD"/>
    <w:p w14:paraId="7E7B1D41" w14:textId="77777777" w:rsidR="00E211BD" w:rsidRPr="009D7BB5" w:rsidRDefault="00E211BD" w:rsidP="00E211BD"/>
    <w:p w14:paraId="6ADAA19A" w14:textId="77777777" w:rsidR="00595B89" w:rsidRDefault="00E211BD" w:rsidP="00E211BD">
      <w:pPr>
        <w:pStyle w:val="Titre8"/>
        <w:numPr>
          <w:ilvl w:val="0"/>
          <w:numId w:val="0"/>
        </w:numPr>
        <w:spacing w:after="0"/>
        <w:rPr>
          <w:rFonts w:ascii="Marianne" w:hAnsi="Marianne"/>
          <w:sz w:val="48"/>
        </w:rPr>
      </w:pPr>
      <w:r>
        <w:rPr>
          <w:rFonts w:ascii="Marianne" w:hAnsi="Marianne"/>
          <w:sz w:val="48"/>
        </w:rPr>
        <w:t>CADRE DE RÉPONSE</w:t>
      </w:r>
    </w:p>
    <w:p w14:paraId="0DEB4F1D" w14:textId="34A833D3" w:rsidR="00E211BD" w:rsidRPr="00595B89" w:rsidRDefault="00595B89" w:rsidP="00E211BD">
      <w:pPr>
        <w:pStyle w:val="Titre8"/>
        <w:numPr>
          <w:ilvl w:val="0"/>
          <w:numId w:val="0"/>
        </w:numPr>
        <w:spacing w:after="0"/>
        <w:rPr>
          <w:rFonts w:ascii="Marianne" w:hAnsi="Marianne"/>
          <w:szCs w:val="28"/>
        </w:rPr>
      </w:pPr>
      <w:r w:rsidRPr="00595B89">
        <w:rPr>
          <w:rFonts w:ascii="Marianne" w:hAnsi="Marianne"/>
          <w:szCs w:val="28"/>
        </w:rPr>
        <w:t xml:space="preserve">Marché public de </w:t>
      </w:r>
      <w:r w:rsidR="00EA3E3E">
        <w:rPr>
          <w:rFonts w:ascii="Marianne" w:hAnsi="Marianne"/>
          <w:szCs w:val="28"/>
        </w:rPr>
        <w:t xml:space="preserve">Travaux </w:t>
      </w:r>
    </w:p>
    <w:p w14:paraId="16B77AE1" w14:textId="1E856312" w:rsidR="00E211BD" w:rsidRPr="009D7BB5" w:rsidRDefault="00E211BD" w:rsidP="00E211BD">
      <w:pPr>
        <w:widowControl w:val="0"/>
        <w:tabs>
          <w:tab w:val="left" w:pos="7012"/>
        </w:tabs>
        <w:overflowPunct w:val="0"/>
        <w:autoSpaceDE w:val="0"/>
        <w:spacing w:after="0"/>
        <w:ind w:right="113"/>
        <w:jc w:val="left"/>
        <w:rPr>
          <w:rFonts w:ascii="Garamond" w:hAnsi="Garamond"/>
          <w:bCs/>
          <w:caps/>
          <w:sz w:val="32"/>
          <w:szCs w:val="20"/>
        </w:rPr>
      </w:pPr>
      <w:r>
        <w:rPr>
          <w:rFonts w:cs="Arial"/>
          <w:noProof/>
        </w:rPr>
        <mc:AlternateContent>
          <mc:Choice Requires="wps">
            <w:drawing>
              <wp:anchor distT="0" distB="0" distL="114300" distR="114300" simplePos="0" relativeHeight="251661312" behindDoc="0" locked="0" layoutInCell="1" allowOverlap="1" wp14:anchorId="525040C4" wp14:editId="50960AAD">
                <wp:simplePos x="0" y="0"/>
                <wp:positionH relativeFrom="column">
                  <wp:posOffset>-175895</wp:posOffset>
                </wp:positionH>
                <wp:positionV relativeFrom="paragraph">
                  <wp:posOffset>261620</wp:posOffset>
                </wp:positionV>
                <wp:extent cx="6122670" cy="962025"/>
                <wp:effectExtent l="0" t="0" r="1143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2670" cy="962025"/>
                        </a:xfrm>
                        <a:prstGeom prst="rect">
                          <a:avLst/>
                        </a:prstGeom>
                        <a:solidFill>
                          <a:srgbClr val="BFBFBF"/>
                        </a:solidFill>
                        <a:ln w="9525">
                          <a:solidFill>
                            <a:srgbClr val="BFBFBF"/>
                          </a:solidFill>
                          <a:miter lim="800000"/>
                          <a:headEnd/>
                          <a:tailEnd/>
                        </a:ln>
                      </wps:spPr>
                      <wps:txbx>
                        <w:txbxContent>
                          <w:p w14:paraId="477D8225" w14:textId="77777777" w:rsidR="00DC3A0F" w:rsidRPr="00F9450B" w:rsidRDefault="00DC3A0F" w:rsidP="00DC3A0F">
                            <w:pPr>
                              <w:spacing w:after="0"/>
                              <w:jc w:val="center"/>
                              <w:rPr>
                                <w:rFonts w:ascii="Marianne ExtraBold" w:hAnsi="Marianne ExtraBold"/>
                                <w:sz w:val="32"/>
                                <w:szCs w:val="40"/>
                              </w:rPr>
                            </w:pPr>
                            <w:bookmarkStart w:id="0" w:name="_Hlk221867091"/>
                            <w:bookmarkStart w:id="1" w:name="_Hlk221867092"/>
                            <w:bookmarkStart w:id="2" w:name="_Hlk221867292"/>
                            <w:bookmarkStart w:id="3" w:name="_Hlk221867293"/>
                            <w:r w:rsidRPr="00F9450B">
                              <w:rPr>
                                <w:rFonts w:ascii="Marianne ExtraBold" w:hAnsi="Marianne ExtraBold"/>
                                <w:sz w:val="32"/>
                                <w:szCs w:val="40"/>
                              </w:rPr>
                              <w:t xml:space="preserve">RÉNOVATION INTÉRIEURE DU BÂTIMENT FLAUBERT </w:t>
                            </w:r>
                          </w:p>
                          <w:p w14:paraId="34F6AD11" w14:textId="77777777" w:rsidR="00DC3A0F" w:rsidRDefault="00DC3A0F" w:rsidP="00DC3A0F">
                            <w:pPr>
                              <w:spacing w:after="0"/>
                              <w:jc w:val="center"/>
                              <w:rPr>
                                <w:rFonts w:ascii="Marianne ExtraBold" w:hAnsi="Marianne ExtraBold"/>
                                <w:sz w:val="32"/>
                                <w:szCs w:val="40"/>
                              </w:rPr>
                            </w:pPr>
                            <w:r w:rsidRPr="00F9450B">
                              <w:rPr>
                                <w:rFonts w:ascii="Marianne ExtraBold" w:hAnsi="Marianne ExtraBold"/>
                                <w:sz w:val="32"/>
                                <w:szCs w:val="40"/>
                              </w:rPr>
                              <w:t>RÉSIDENCE DU PANORAMA</w:t>
                            </w:r>
                          </w:p>
                          <w:p w14:paraId="765A4707" w14:textId="77777777" w:rsidR="00DC3A0F" w:rsidRPr="00F9450B" w:rsidRDefault="00DC3A0F" w:rsidP="00DC3A0F">
                            <w:pPr>
                              <w:spacing w:after="0"/>
                              <w:jc w:val="center"/>
                              <w:rPr>
                                <w:b/>
                                <w:bCs/>
                                <w:sz w:val="24"/>
                              </w:rPr>
                            </w:pPr>
                            <w:r>
                              <w:rPr>
                                <w:rFonts w:ascii="Marianne ExtraBold" w:hAnsi="Marianne ExtraBold"/>
                                <w:sz w:val="32"/>
                                <w:szCs w:val="40"/>
                              </w:rPr>
                              <w:t>MONT SAINT AIGNAN</w:t>
                            </w:r>
                            <w:bookmarkEnd w:id="0"/>
                            <w:bookmarkEnd w:id="1"/>
                            <w:bookmarkEnd w:id="2"/>
                            <w:bookmarkEnd w:id="3"/>
                          </w:p>
                          <w:p w14:paraId="4973C1AF" w14:textId="77777777" w:rsidR="00E211BD" w:rsidRPr="00F925CA" w:rsidRDefault="00E211BD" w:rsidP="00E211BD">
                            <w:pPr>
                              <w:spacing w:after="0"/>
                              <w:jc w:val="center"/>
                              <w:rPr>
                                <w:b/>
                                <w:bCs/>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040C4" id="Rectangle 2" o:spid="_x0000_s1026" style="position:absolute;margin-left:-13.85pt;margin-top:20.6pt;width:482.1pt;height:7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" fillcolor="#bfbfbf" strokecolor="#bfbfbf">
                <v:textbox>
                  <w:txbxContent>
                    <w:p w14:paraId="477D8225" w14:textId="77777777" w:rsidR="00DC3A0F" w:rsidRPr="00F9450B" w:rsidRDefault="00DC3A0F" w:rsidP="00DC3A0F">
                      <w:pPr>
                        <w:spacing w:after="0"/>
                        <w:jc w:val="center"/>
                        <w:rPr>
                          <w:rFonts w:ascii="Marianne ExtraBold" w:hAnsi="Marianne ExtraBold"/>
                          <w:sz w:val="32"/>
                          <w:szCs w:val="40"/>
                        </w:rPr>
                      </w:pPr>
                      <w:bookmarkStart w:id="4" w:name="_Hlk221867091"/>
                      <w:bookmarkStart w:id="5" w:name="_Hlk221867092"/>
                      <w:bookmarkStart w:id="6" w:name="_Hlk221867292"/>
                      <w:bookmarkStart w:id="7" w:name="_Hlk221867293"/>
                      <w:r w:rsidRPr="00F9450B">
                        <w:rPr>
                          <w:rFonts w:ascii="Marianne ExtraBold" w:hAnsi="Marianne ExtraBold"/>
                          <w:sz w:val="32"/>
                          <w:szCs w:val="40"/>
                        </w:rPr>
                        <w:t xml:space="preserve">RÉNOVATION INTÉRIEURE DU BÂTIMENT FLAUBERT </w:t>
                      </w:r>
                    </w:p>
                    <w:p w14:paraId="34F6AD11" w14:textId="77777777" w:rsidR="00DC3A0F" w:rsidRDefault="00DC3A0F" w:rsidP="00DC3A0F">
                      <w:pPr>
                        <w:spacing w:after="0"/>
                        <w:jc w:val="center"/>
                        <w:rPr>
                          <w:rFonts w:ascii="Marianne ExtraBold" w:hAnsi="Marianne ExtraBold"/>
                          <w:sz w:val="32"/>
                          <w:szCs w:val="40"/>
                        </w:rPr>
                      </w:pPr>
                      <w:r w:rsidRPr="00F9450B">
                        <w:rPr>
                          <w:rFonts w:ascii="Marianne ExtraBold" w:hAnsi="Marianne ExtraBold"/>
                          <w:sz w:val="32"/>
                          <w:szCs w:val="40"/>
                        </w:rPr>
                        <w:t>RÉSIDENCE DU PANORAMA</w:t>
                      </w:r>
                    </w:p>
                    <w:p w14:paraId="765A4707" w14:textId="77777777" w:rsidR="00DC3A0F" w:rsidRPr="00F9450B" w:rsidRDefault="00DC3A0F" w:rsidP="00DC3A0F">
                      <w:pPr>
                        <w:spacing w:after="0"/>
                        <w:jc w:val="center"/>
                        <w:rPr>
                          <w:b/>
                          <w:bCs/>
                          <w:sz w:val="24"/>
                        </w:rPr>
                      </w:pPr>
                      <w:r>
                        <w:rPr>
                          <w:rFonts w:ascii="Marianne ExtraBold" w:hAnsi="Marianne ExtraBold"/>
                          <w:sz w:val="32"/>
                          <w:szCs w:val="40"/>
                        </w:rPr>
                        <w:t>MONT SAINT AIGNAN</w:t>
                      </w:r>
                      <w:bookmarkEnd w:id="4"/>
                      <w:bookmarkEnd w:id="5"/>
                      <w:bookmarkEnd w:id="6"/>
                      <w:bookmarkEnd w:id="7"/>
                    </w:p>
                    <w:p w14:paraId="4973C1AF" w14:textId="77777777" w:rsidR="00E211BD" w:rsidRPr="00F925CA" w:rsidRDefault="00E211BD" w:rsidP="00E211BD">
                      <w:pPr>
                        <w:spacing w:after="0"/>
                        <w:jc w:val="center"/>
                        <w:rPr>
                          <w:b/>
                          <w:bCs/>
                          <w:sz w:val="40"/>
                          <w:szCs w:val="40"/>
                        </w:rPr>
                      </w:pPr>
                    </w:p>
                  </w:txbxContent>
                </v:textbox>
              </v:rect>
            </w:pict>
          </mc:Fallback>
        </mc:AlternateContent>
      </w:r>
      <w:r>
        <w:rPr>
          <w:rFonts w:ascii="Garamond" w:hAnsi="Garamond"/>
          <w:bCs/>
          <w:caps/>
          <w:sz w:val="32"/>
          <w:szCs w:val="20"/>
        </w:rPr>
        <w:tab/>
      </w:r>
    </w:p>
    <w:p w14:paraId="17F1B593" w14:textId="3ACB2634" w:rsidR="00E211BD" w:rsidRDefault="00E211BD" w:rsidP="00E211BD">
      <w:pPr>
        <w:spacing w:after="0"/>
        <w:ind w:right="1152"/>
        <w:jc w:val="center"/>
        <w:rPr>
          <w:rFonts w:cs="Arial"/>
        </w:rPr>
      </w:pPr>
    </w:p>
    <w:p w14:paraId="2ECF85D8" w14:textId="77777777" w:rsidR="00E211BD" w:rsidRDefault="00E211BD" w:rsidP="00E211BD">
      <w:pPr>
        <w:spacing w:after="0"/>
        <w:ind w:right="1152"/>
        <w:jc w:val="center"/>
        <w:rPr>
          <w:rFonts w:cs="Arial"/>
        </w:rPr>
      </w:pPr>
    </w:p>
    <w:p w14:paraId="6A4E8735" w14:textId="77777777" w:rsidR="00E211BD" w:rsidRDefault="00E211BD" w:rsidP="00E211BD">
      <w:pPr>
        <w:spacing w:after="0"/>
        <w:ind w:right="1152"/>
        <w:jc w:val="center"/>
        <w:rPr>
          <w:rFonts w:cs="Arial"/>
        </w:rPr>
      </w:pPr>
    </w:p>
    <w:p w14:paraId="61A5F0FE" w14:textId="77777777" w:rsidR="00E211BD" w:rsidRDefault="00E211BD" w:rsidP="00E211BD">
      <w:pPr>
        <w:spacing w:after="0"/>
        <w:ind w:right="1152"/>
        <w:jc w:val="center"/>
        <w:rPr>
          <w:rFonts w:cs="Arial"/>
        </w:rPr>
      </w:pPr>
    </w:p>
    <w:p w14:paraId="361B19F7" w14:textId="02F2A0C9" w:rsidR="00E211BD" w:rsidRDefault="00E211BD" w:rsidP="00E211BD">
      <w:pPr>
        <w:spacing w:after="0"/>
        <w:ind w:right="1152"/>
        <w:jc w:val="center"/>
        <w:rPr>
          <w:rFonts w:cs="Arial"/>
        </w:rPr>
      </w:pPr>
    </w:p>
    <w:p w14:paraId="48BFDC77" w14:textId="4F328481" w:rsidR="00E211BD" w:rsidRDefault="00E211BD" w:rsidP="00E211BD">
      <w:pPr>
        <w:spacing w:after="0"/>
        <w:ind w:right="1152"/>
        <w:jc w:val="center"/>
        <w:rPr>
          <w:rFonts w:cs="Arial"/>
        </w:rPr>
      </w:pPr>
    </w:p>
    <w:p w14:paraId="0379A2DE" w14:textId="674C69B4" w:rsidR="00E211BD" w:rsidRDefault="00E211BD" w:rsidP="00E211BD">
      <w:pPr>
        <w:spacing w:after="0"/>
        <w:ind w:right="1152"/>
        <w:jc w:val="center"/>
        <w:rPr>
          <w:rFonts w:cs="Arial"/>
        </w:rPr>
      </w:pPr>
    </w:p>
    <w:p w14:paraId="6C69C5C2" w14:textId="67608E2C" w:rsidR="00E211BD" w:rsidRDefault="00E211BD" w:rsidP="00E211BD">
      <w:pPr>
        <w:spacing w:after="0"/>
        <w:ind w:right="1152"/>
        <w:jc w:val="center"/>
        <w:rPr>
          <w:rFonts w:cs="Arial"/>
        </w:rPr>
      </w:pPr>
    </w:p>
    <w:p w14:paraId="7E3B1861" w14:textId="77777777" w:rsidR="00B548D7" w:rsidRDefault="00B548D7" w:rsidP="00E211BD">
      <w:pPr>
        <w:spacing w:after="0"/>
        <w:ind w:right="1152"/>
        <w:jc w:val="center"/>
        <w:rPr>
          <w:rFonts w:cs="Arial"/>
        </w:rPr>
      </w:pPr>
    </w:p>
    <w:tbl>
      <w:tblPr>
        <w:tblStyle w:val="Grilledutableau"/>
        <w:tblW w:w="0" w:type="auto"/>
        <w:tblLook w:val="04A0" w:firstRow="1" w:lastRow="0" w:firstColumn="1" w:lastColumn="0" w:noHBand="0" w:noVBand="1"/>
      </w:tblPr>
      <w:tblGrid>
        <w:gridCol w:w="1980"/>
        <w:gridCol w:w="7082"/>
      </w:tblGrid>
      <w:tr w:rsidR="00E211BD" w14:paraId="63802141" w14:textId="77777777" w:rsidTr="00E211BD">
        <w:tc>
          <w:tcPr>
            <w:tcW w:w="1980" w:type="dxa"/>
            <w:vAlign w:val="center"/>
          </w:tcPr>
          <w:p w14:paraId="65D45860" w14:textId="1D1F0E51" w:rsidR="00E211BD" w:rsidRPr="00E211BD" w:rsidRDefault="00B548D7" w:rsidP="00E211BD">
            <w:pPr>
              <w:jc w:val="center"/>
              <w:rPr>
                <w:b/>
                <w:bCs/>
              </w:rPr>
            </w:pPr>
            <w:r>
              <w:rPr>
                <w:b/>
                <w:bCs/>
              </w:rPr>
              <w:t>Candidat</w:t>
            </w:r>
            <w:r w:rsidR="00E211BD" w:rsidRPr="00E211BD">
              <w:rPr>
                <w:rFonts w:ascii="Calibri" w:hAnsi="Calibri" w:cs="Calibri"/>
                <w:b/>
                <w:bCs/>
              </w:rPr>
              <w:t> </w:t>
            </w:r>
            <w:r w:rsidR="00E211BD" w:rsidRPr="00E211BD">
              <w:rPr>
                <w:b/>
                <w:bCs/>
              </w:rPr>
              <w:t>:</w:t>
            </w:r>
          </w:p>
        </w:tc>
        <w:tc>
          <w:tcPr>
            <w:tcW w:w="7082" w:type="dxa"/>
          </w:tcPr>
          <w:p w14:paraId="5B6DD695" w14:textId="1FCDF99B" w:rsidR="00E211BD" w:rsidRDefault="00B548D7">
            <w:r>
              <w:t>[</w:t>
            </w:r>
            <w:r w:rsidRPr="00B548D7">
              <w:rPr>
                <w:i/>
                <w:iCs/>
              </w:rPr>
              <w:t>Indiquer nom commercial et adresse postale</w:t>
            </w:r>
            <w:r>
              <w:t>]</w:t>
            </w:r>
          </w:p>
          <w:p w14:paraId="1E4F4E6B" w14:textId="0CACC77E" w:rsidR="00B548D7" w:rsidRDefault="00B548D7"/>
        </w:tc>
      </w:tr>
    </w:tbl>
    <w:p w14:paraId="4B3AA8BC" w14:textId="77777777" w:rsidR="00B548D7" w:rsidRDefault="00B548D7"/>
    <w:p w14:paraId="4B359C59" w14:textId="47212451" w:rsidR="00B548D7" w:rsidRPr="00B548D7" w:rsidRDefault="00B548D7" w:rsidP="00B548D7">
      <w:pPr>
        <w:jc w:val="right"/>
        <w:rPr>
          <w:b/>
          <w:bCs/>
        </w:rPr>
      </w:pPr>
      <w:r>
        <w:rPr>
          <w:b/>
          <w:bCs/>
          <w:noProof/>
        </w:rPr>
        <mc:AlternateContent>
          <mc:Choice Requires="wps">
            <w:drawing>
              <wp:anchor distT="0" distB="0" distL="114300" distR="114300" simplePos="0" relativeHeight="251678720" behindDoc="0" locked="0" layoutInCell="1" allowOverlap="1" wp14:anchorId="5D7B1B9A" wp14:editId="308E8A68">
                <wp:simplePos x="0" y="0"/>
                <wp:positionH relativeFrom="column">
                  <wp:posOffset>4967605</wp:posOffset>
                </wp:positionH>
                <wp:positionV relativeFrom="paragraph">
                  <wp:posOffset>165100</wp:posOffset>
                </wp:positionV>
                <wp:extent cx="180975" cy="314325"/>
                <wp:effectExtent l="19050" t="0" r="28575" b="47625"/>
                <wp:wrapNone/>
                <wp:docPr id="1" name="Flèche : bas 1"/>
                <wp:cNvGraphicFramePr/>
                <a:graphic xmlns:a="http://schemas.openxmlformats.org/drawingml/2006/main">
                  <a:graphicData uri="http://schemas.microsoft.com/office/word/2010/wordprocessingShape">
                    <wps:wsp>
                      <wps:cNvSpPr/>
                      <wps:spPr>
                        <a:xfrm>
                          <a:off x="0" y="0"/>
                          <a:ext cx="180975" cy="31432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E34E7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 bas 1" o:spid="_x0000_s1026" type="#_x0000_t67" style="position:absolute;margin-left:391.15pt;margin-top:13pt;width:14.25pt;height:24.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" adj="15382" fillcolor="red" strokecolor="red" strokeweight="1pt"/>
            </w:pict>
          </mc:Fallback>
        </mc:AlternateContent>
      </w:r>
      <w:r w:rsidRPr="00B548D7">
        <w:rPr>
          <w:b/>
          <w:bCs/>
        </w:rPr>
        <w:t>DÉSIGNATION DU LOT</w:t>
      </w:r>
      <w:r w:rsidRPr="00B548D7">
        <w:rPr>
          <w:rFonts w:ascii="Calibri" w:hAnsi="Calibri" w:cs="Calibri"/>
          <w:b/>
          <w:bCs/>
        </w:rPr>
        <w:t> </w:t>
      </w:r>
      <w:r w:rsidRPr="00B548D7">
        <w:rPr>
          <w:b/>
          <w:bCs/>
        </w:rPr>
        <w:t xml:space="preserve">: COCHER LA CASE DU LOT CONCERNÉ </w:t>
      </w:r>
    </w:p>
    <w:tbl>
      <w:tblPr>
        <w:tblStyle w:val="Grilledutableau"/>
        <w:tblW w:w="0" w:type="auto"/>
        <w:tblLook w:val="04A0" w:firstRow="1" w:lastRow="0" w:firstColumn="1" w:lastColumn="0" w:noHBand="0" w:noVBand="1"/>
      </w:tblPr>
      <w:tblGrid>
        <w:gridCol w:w="1980"/>
        <w:gridCol w:w="4961"/>
        <w:gridCol w:w="2121"/>
      </w:tblGrid>
      <w:tr w:rsidR="00E211BD" w14:paraId="62950EE2" w14:textId="77777777" w:rsidTr="006A3685">
        <w:tc>
          <w:tcPr>
            <w:tcW w:w="1980" w:type="dxa"/>
            <w:vAlign w:val="center"/>
          </w:tcPr>
          <w:p w14:paraId="0E65EFA2" w14:textId="31325F5C" w:rsidR="00E211BD" w:rsidRPr="00EA3E3E" w:rsidRDefault="00EA3E3E" w:rsidP="006A3685">
            <w:pPr>
              <w:jc w:val="left"/>
              <w:rPr>
                <w:b/>
                <w:bCs/>
              </w:rPr>
            </w:pPr>
            <w:r w:rsidRPr="00EA3E3E">
              <w:rPr>
                <w:b/>
                <w:bCs/>
              </w:rPr>
              <w:t>LOTS</w:t>
            </w:r>
            <w:r w:rsidR="00E211BD" w:rsidRPr="00EA3E3E">
              <w:rPr>
                <w:b/>
                <w:bCs/>
              </w:rPr>
              <w:t xml:space="preserve">  </w:t>
            </w:r>
          </w:p>
        </w:tc>
        <w:tc>
          <w:tcPr>
            <w:tcW w:w="4961" w:type="dxa"/>
            <w:vAlign w:val="center"/>
          </w:tcPr>
          <w:p w14:paraId="77A6CCA6" w14:textId="01A53297" w:rsidR="00E211BD" w:rsidRPr="00EA3E3E" w:rsidRDefault="00EA3E3E" w:rsidP="006A3685">
            <w:pPr>
              <w:jc w:val="left"/>
              <w:rPr>
                <w:b/>
                <w:bCs/>
              </w:rPr>
            </w:pPr>
            <w:r w:rsidRPr="00EA3E3E">
              <w:rPr>
                <w:b/>
                <w:bCs/>
              </w:rPr>
              <w:t>DÉSIGNATION</w:t>
            </w:r>
          </w:p>
        </w:tc>
        <w:tc>
          <w:tcPr>
            <w:tcW w:w="2121" w:type="dxa"/>
          </w:tcPr>
          <w:p w14:paraId="5506025A" w14:textId="215449B7" w:rsidR="00E211BD" w:rsidRDefault="00E211BD"/>
        </w:tc>
      </w:tr>
      <w:tr w:rsidR="00E211BD" w14:paraId="317B6B6E" w14:textId="77777777" w:rsidTr="00E211BD">
        <w:tc>
          <w:tcPr>
            <w:tcW w:w="1980" w:type="dxa"/>
          </w:tcPr>
          <w:p w14:paraId="0B68EC4A" w14:textId="3A1C4377" w:rsidR="00E211BD" w:rsidRDefault="00EA3E3E">
            <w:r>
              <w:t>LOT 01</w:t>
            </w:r>
            <w:r w:rsidR="00E211BD">
              <w:t xml:space="preserve"> </w:t>
            </w:r>
          </w:p>
        </w:tc>
        <w:tc>
          <w:tcPr>
            <w:tcW w:w="4961" w:type="dxa"/>
          </w:tcPr>
          <w:p w14:paraId="533D93D8" w14:textId="779B713E" w:rsidR="00E211BD" w:rsidRDefault="00EA3E3E">
            <w:r>
              <w:t xml:space="preserve">PEINTURE / NETTOYAGE </w:t>
            </w:r>
          </w:p>
        </w:tc>
        <w:tc>
          <w:tcPr>
            <w:tcW w:w="2121" w:type="dxa"/>
          </w:tcPr>
          <w:p w14:paraId="7C5DB1D0" w14:textId="77777777" w:rsidR="00E211BD" w:rsidRDefault="00E211BD"/>
        </w:tc>
      </w:tr>
      <w:tr w:rsidR="00E211BD" w14:paraId="75AF533B" w14:textId="77777777" w:rsidTr="00E211BD">
        <w:tc>
          <w:tcPr>
            <w:tcW w:w="1980" w:type="dxa"/>
          </w:tcPr>
          <w:p w14:paraId="66D51FF8" w14:textId="6F7A750A" w:rsidR="00E211BD" w:rsidRDefault="00EA3E3E">
            <w:r>
              <w:t>LOT 02</w:t>
            </w:r>
          </w:p>
        </w:tc>
        <w:tc>
          <w:tcPr>
            <w:tcW w:w="4961" w:type="dxa"/>
          </w:tcPr>
          <w:p w14:paraId="1938521A" w14:textId="3EE17CFD" w:rsidR="00E211BD" w:rsidRDefault="00EA3E3E">
            <w:r>
              <w:t xml:space="preserve">REVÊTEMENTS DE SOLS </w:t>
            </w:r>
          </w:p>
        </w:tc>
        <w:tc>
          <w:tcPr>
            <w:tcW w:w="2121" w:type="dxa"/>
          </w:tcPr>
          <w:p w14:paraId="20B25D3B" w14:textId="77777777" w:rsidR="00E211BD" w:rsidRDefault="00E211BD"/>
        </w:tc>
      </w:tr>
      <w:tr w:rsidR="00E211BD" w14:paraId="3B79667E" w14:textId="77777777" w:rsidTr="00E211BD">
        <w:tc>
          <w:tcPr>
            <w:tcW w:w="1980" w:type="dxa"/>
          </w:tcPr>
          <w:p w14:paraId="6219047B" w14:textId="178B3CBB" w:rsidR="00E211BD" w:rsidRDefault="00EA3E3E">
            <w:r>
              <w:t>LOT 03</w:t>
            </w:r>
          </w:p>
        </w:tc>
        <w:tc>
          <w:tcPr>
            <w:tcW w:w="4961" w:type="dxa"/>
          </w:tcPr>
          <w:p w14:paraId="74CDBADF" w14:textId="5D33506B" w:rsidR="00E211BD" w:rsidRDefault="00EA3E3E">
            <w:r>
              <w:t xml:space="preserve">MENUISERIES INTÉRIEURES </w:t>
            </w:r>
          </w:p>
        </w:tc>
        <w:tc>
          <w:tcPr>
            <w:tcW w:w="2121" w:type="dxa"/>
          </w:tcPr>
          <w:p w14:paraId="1386F533" w14:textId="77777777" w:rsidR="00E211BD" w:rsidRDefault="00E211BD"/>
        </w:tc>
      </w:tr>
    </w:tbl>
    <w:p w14:paraId="15C1CDAA" w14:textId="549BC963" w:rsidR="00E211BD" w:rsidRDefault="00E211BD"/>
    <w:p w14:paraId="59939AAA" w14:textId="77777777" w:rsidR="00B548D7" w:rsidRDefault="00B548D7" w:rsidP="00146E81">
      <w:pPr>
        <w:keepNext/>
        <w:autoSpaceDE w:val="0"/>
        <w:autoSpaceDN w:val="0"/>
        <w:adjustRightInd w:val="0"/>
        <w:rPr>
          <w:rFonts w:ascii="Verdana" w:hAnsi="Verdana" w:cs="Arial"/>
          <w:bCs/>
          <w:sz w:val="22"/>
          <w:szCs w:val="30"/>
          <w:lang w:eastAsia="fr-FR"/>
        </w:rPr>
      </w:pPr>
    </w:p>
    <w:p w14:paraId="5FA6A5D5" w14:textId="77777777" w:rsidR="00B548D7" w:rsidRDefault="00B548D7" w:rsidP="00146E81">
      <w:pPr>
        <w:keepNext/>
        <w:autoSpaceDE w:val="0"/>
        <w:autoSpaceDN w:val="0"/>
        <w:adjustRightInd w:val="0"/>
        <w:rPr>
          <w:rFonts w:ascii="Verdana" w:hAnsi="Verdana" w:cs="Arial"/>
          <w:bCs/>
          <w:sz w:val="22"/>
          <w:szCs w:val="30"/>
          <w:lang w:eastAsia="fr-FR"/>
        </w:rPr>
      </w:pPr>
    </w:p>
    <w:p w14:paraId="41C978F6" w14:textId="77777777" w:rsidR="00B548D7" w:rsidRDefault="00B548D7" w:rsidP="00146E81">
      <w:pPr>
        <w:keepNext/>
        <w:autoSpaceDE w:val="0"/>
        <w:autoSpaceDN w:val="0"/>
        <w:adjustRightInd w:val="0"/>
        <w:rPr>
          <w:rFonts w:ascii="Verdana" w:hAnsi="Verdana" w:cs="Arial"/>
          <w:bCs/>
          <w:sz w:val="22"/>
          <w:szCs w:val="30"/>
          <w:lang w:eastAsia="fr-FR"/>
        </w:rPr>
      </w:pPr>
    </w:p>
    <w:p w14:paraId="033EB277" w14:textId="4AB2A0A3" w:rsidR="00146E81" w:rsidRDefault="000225F7" w:rsidP="00146E81">
      <w:pPr>
        <w:keepNext/>
        <w:autoSpaceDE w:val="0"/>
        <w:autoSpaceDN w:val="0"/>
        <w:adjustRightInd w:val="0"/>
        <w:rPr>
          <w:rFonts w:ascii="Verdana" w:hAnsi="Verdana" w:cs="Arial"/>
          <w:bCs/>
          <w:sz w:val="22"/>
          <w:szCs w:val="30"/>
          <w:lang w:eastAsia="fr-FR"/>
        </w:rPr>
      </w:pPr>
      <w:r>
        <w:rPr>
          <w:noProof/>
        </w:rPr>
        <mc:AlternateContent>
          <mc:Choice Requires="wps">
            <w:drawing>
              <wp:anchor distT="0" distB="0" distL="114300" distR="114300" simplePos="0" relativeHeight="251677696" behindDoc="0" locked="0" layoutInCell="1" allowOverlap="1" wp14:anchorId="790383E5" wp14:editId="52DD78D1">
                <wp:simplePos x="0" y="0"/>
                <wp:positionH relativeFrom="column">
                  <wp:posOffset>-4445</wp:posOffset>
                </wp:positionH>
                <wp:positionV relativeFrom="paragraph">
                  <wp:posOffset>161290</wp:posOffset>
                </wp:positionV>
                <wp:extent cx="5791200" cy="1981200"/>
                <wp:effectExtent l="19050" t="19050" r="19050" b="19050"/>
                <wp:wrapNone/>
                <wp:docPr id="14" name="Rectangle 14"/>
                <wp:cNvGraphicFramePr/>
                <a:graphic xmlns:a="http://schemas.openxmlformats.org/drawingml/2006/main">
                  <a:graphicData uri="http://schemas.microsoft.com/office/word/2010/wordprocessingShape">
                    <wps:wsp>
                      <wps:cNvSpPr/>
                      <wps:spPr>
                        <a:xfrm>
                          <a:off x="0" y="0"/>
                          <a:ext cx="5791200" cy="1981200"/>
                        </a:xfrm>
                        <a:prstGeom prst="rect">
                          <a:avLst/>
                        </a:prstGeom>
                        <a:ln w="28575"/>
                      </wps:spPr>
                      <wps:style>
                        <a:lnRef idx="2">
                          <a:schemeClr val="dk1"/>
                        </a:lnRef>
                        <a:fillRef idx="1">
                          <a:schemeClr val="lt1"/>
                        </a:fillRef>
                        <a:effectRef idx="0">
                          <a:schemeClr val="dk1"/>
                        </a:effectRef>
                        <a:fontRef idx="minor">
                          <a:schemeClr val="dk1"/>
                        </a:fontRef>
                      </wps:style>
                      <wps:txbx>
                        <w:txbxContent>
                          <w:p w14:paraId="6BF4375F" w14:textId="7E41DF09" w:rsidR="000225F7" w:rsidRP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cadre de réponse valant mémoire technique a pour objet de juger la valeur technique et environnementale de l’offre </w:t>
                            </w:r>
                            <w:r>
                              <w:rPr>
                                <w:rFonts w:ascii="Marianne" w:hAnsi="Marianne"/>
                                <w:color w:val="000000"/>
                                <w:sz w:val="20"/>
                                <w:szCs w:val="20"/>
                              </w:rPr>
                              <w:t>du soumissionnaire</w:t>
                            </w:r>
                            <w:r w:rsidRPr="000225F7">
                              <w:rPr>
                                <w:rFonts w:ascii="Marianne" w:hAnsi="Marianne"/>
                                <w:color w:val="000000"/>
                                <w:sz w:val="20"/>
                                <w:szCs w:val="20"/>
                              </w:rPr>
                              <w:t xml:space="preserve">. </w:t>
                            </w:r>
                          </w:p>
                          <w:p w14:paraId="12FD2450" w14:textId="56ABE54C"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w:t>
                            </w:r>
                            <w:r>
                              <w:rPr>
                                <w:rFonts w:ascii="Marianne" w:hAnsi="Marianne"/>
                                <w:color w:val="000000"/>
                                <w:sz w:val="20"/>
                                <w:szCs w:val="20"/>
                              </w:rPr>
                              <w:t>document</w:t>
                            </w:r>
                            <w:r w:rsidRPr="000225F7">
                              <w:rPr>
                                <w:rFonts w:ascii="Marianne" w:hAnsi="Marianne"/>
                                <w:color w:val="000000"/>
                                <w:sz w:val="20"/>
                                <w:szCs w:val="20"/>
                              </w:rPr>
                              <w:t xml:space="preserve"> </w:t>
                            </w:r>
                            <w:r>
                              <w:rPr>
                                <w:rFonts w:ascii="Marianne" w:hAnsi="Marianne"/>
                                <w:color w:val="000000"/>
                                <w:sz w:val="20"/>
                                <w:szCs w:val="20"/>
                              </w:rPr>
                              <w:t>reprend</w:t>
                            </w:r>
                            <w:r w:rsidRPr="000225F7">
                              <w:rPr>
                                <w:rFonts w:ascii="Marianne" w:hAnsi="Marianne"/>
                                <w:color w:val="000000"/>
                                <w:sz w:val="20"/>
                                <w:szCs w:val="20"/>
                              </w:rPr>
                              <w:t xml:space="preserve"> les sous critères </w:t>
                            </w:r>
                            <w:r>
                              <w:rPr>
                                <w:rFonts w:ascii="Marianne" w:hAnsi="Marianne"/>
                                <w:color w:val="000000"/>
                                <w:sz w:val="20"/>
                                <w:szCs w:val="20"/>
                              </w:rPr>
                              <w:t>relatifs à la Valeur technique de l’offre définis</w:t>
                            </w:r>
                            <w:r w:rsidRPr="000225F7">
                              <w:rPr>
                                <w:rFonts w:ascii="Marianne" w:hAnsi="Marianne"/>
                                <w:color w:val="000000"/>
                                <w:sz w:val="20"/>
                                <w:szCs w:val="20"/>
                              </w:rPr>
                              <w:t xml:space="preserve"> au Règlement de la Consultation.</w:t>
                            </w:r>
                          </w:p>
                          <w:p w14:paraId="3074BF0B"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1466BAA7" w14:textId="6D5D635A"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Les renseignements indiqués dans le présent cadre de réponse doivent être liés directement au chantier objet du marché, et ne doivent pas être une simple énumération de l’organisation des moyens généraux de l’entreprise.</w:t>
                            </w:r>
                          </w:p>
                          <w:p w14:paraId="32B962F7"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6B8A2D88" w14:textId="449362D2" w:rsidR="000225F7" w:rsidRPr="000225F7" w:rsidRDefault="000225F7" w:rsidP="000225F7">
                            <w:pPr>
                              <w:pStyle w:val="NormalWeb"/>
                              <w:spacing w:before="0" w:beforeAutospacing="0" w:after="0" w:afterAutospacing="0"/>
                              <w:jc w:val="center"/>
                              <w:rPr>
                                <w:rFonts w:ascii="Marianne" w:hAnsi="Marianne"/>
                                <w:b/>
                                <w:bCs/>
                                <w:color w:val="000000"/>
                                <w:sz w:val="20"/>
                                <w:szCs w:val="20"/>
                              </w:rPr>
                            </w:pPr>
                            <w:r w:rsidRPr="000225F7">
                              <w:rPr>
                                <w:rFonts w:ascii="Marianne" w:hAnsi="Marianne"/>
                                <w:b/>
                                <w:bCs/>
                                <w:color w:val="000000"/>
                                <w:sz w:val="20"/>
                                <w:szCs w:val="20"/>
                              </w:rPr>
                              <w:t>En cas d’absence de ce cadre de réponse du mémoire technique ou d’éléments équivalents, l’offre sera déclarée irrégulière ou non conforme.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383E5" id="Rectangle 14" o:spid="_x0000_s1027" style="position:absolute;left:0;text-align:left;margin-left:-.35pt;margin-top:12.7pt;width:456pt;height:15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" fillcolor="white [3201]" strokecolor="black [3200]" strokeweight="2.25pt">
                <v:textbox>
                  <w:txbxContent>
                    <w:p w14:paraId="6BF4375F" w14:textId="7E41DF09" w:rsidR="000225F7" w:rsidRP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cadre de réponse valant mémoire technique a pour objet de juger la valeur technique et environnementale de l’offre </w:t>
                      </w:r>
                      <w:r>
                        <w:rPr>
                          <w:rFonts w:ascii="Marianne" w:hAnsi="Marianne"/>
                          <w:color w:val="000000"/>
                          <w:sz w:val="20"/>
                          <w:szCs w:val="20"/>
                        </w:rPr>
                        <w:t>du soumissionnaire</w:t>
                      </w:r>
                      <w:r w:rsidRPr="000225F7">
                        <w:rPr>
                          <w:rFonts w:ascii="Marianne" w:hAnsi="Marianne"/>
                          <w:color w:val="000000"/>
                          <w:sz w:val="20"/>
                          <w:szCs w:val="20"/>
                        </w:rPr>
                        <w:t xml:space="preserve">. </w:t>
                      </w:r>
                    </w:p>
                    <w:p w14:paraId="12FD2450" w14:textId="56ABE54C"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w:t>
                      </w:r>
                      <w:r>
                        <w:rPr>
                          <w:rFonts w:ascii="Marianne" w:hAnsi="Marianne"/>
                          <w:color w:val="000000"/>
                          <w:sz w:val="20"/>
                          <w:szCs w:val="20"/>
                        </w:rPr>
                        <w:t>document</w:t>
                      </w:r>
                      <w:r w:rsidRPr="000225F7">
                        <w:rPr>
                          <w:rFonts w:ascii="Marianne" w:hAnsi="Marianne"/>
                          <w:color w:val="000000"/>
                          <w:sz w:val="20"/>
                          <w:szCs w:val="20"/>
                        </w:rPr>
                        <w:t xml:space="preserve"> </w:t>
                      </w:r>
                      <w:r>
                        <w:rPr>
                          <w:rFonts w:ascii="Marianne" w:hAnsi="Marianne"/>
                          <w:color w:val="000000"/>
                          <w:sz w:val="20"/>
                          <w:szCs w:val="20"/>
                        </w:rPr>
                        <w:t>reprend</w:t>
                      </w:r>
                      <w:r w:rsidRPr="000225F7">
                        <w:rPr>
                          <w:rFonts w:ascii="Marianne" w:hAnsi="Marianne"/>
                          <w:color w:val="000000"/>
                          <w:sz w:val="20"/>
                          <w:szCs w:val="20"/>
                        </w:rPr>
                        <w:t xml:space="preserve"> les sous critères </w:t>
                      </w:r>
                      <w:r>
                        <w:rPr>
                          <w:rFonts w:ascii="Marianne" w:hAnsi="Marianne"/>
                          <w:color w:val="000000"/>
                          <w:sz w:val="20"/>
                          <w:szCs w:val="20"/>
                        </w:rPr>
                        <w:t>relatifs à la Valeur technique de l’offre définis</w:t>
                      </w:r>
                      <w:r w:rsidRPr="000225F7">
                        <w:rPr>
                          <w:rFonts w:ascii="Marianne" w:hAnsi="Marianne"/>
                          <w:color w:val="000000"/>
                          <w:sz w:val="20"/>
                          <w:szCs w:val="20"/>
                        </w:rPr>
                        <w:t xml:space="preserve"> au Règlement de la Consultation.</w:t>
                      </w:r>
                    </w:p>
                    <w:p w14:paraId="3074BF0B"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1466BAA7" w14:textId="6D5D635A"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Les renseignements indiqués dans le présent cadre de réponse doivent être liés directement au chantier objet du marché, et ne doivent pas être une simple énumération de l’organisation des moyens généraux de l’entreprise.</w:t>
                      </w:r>
                    </w:p>
                    <w:p w14:paraId="32B962F7"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6B8A2D88" w14:textId="449362D2" w:rsidR="000225F7" w:rsidRPr="000225F7" w:rsidRDefault="000225F7" w:rsidP="000225F7">
                      <w:pPr>
                        <w:pStyle w:val="NormalWeb"/>
                        <w:spacing w:before="0" w:beforeAutospacing="0" w:after="0" w:afterAutospacing="0"/>
                        <w:jc w:val="center"/>
                        <w:rPr>
                          <w:rFonts w:ascii="Marianne" w:hAnsi="Marianne"/>
                          <w:b/>
                          <w:bCs/>
                          <w:color w:val="000000"/>
                          <w:sz w:val="20"/>
                          <w:szCs w:val="20"/>
                        </w:rPr>
                      </w:pPr>
                      <w:r w:rsidRPr="000225F7">
                        <w:rPr>
                          <w:rFonts w:ascii="Marianne" w:hAnsi="Marianne"/>
                          <w:b/>
                          <w:bCs/>
                          <w:color w:val="000000"/>
                          <w:sz w:val="20"/>
                          <w:szCs w:val="20"/>
                        </w:rPr>
                        <w:t>En cas d’absence de ce cadre de réponse du mémoire technique ou d’éléments équivalents, l’offre sera déclarée irrégulière ou non conforme.</w:t>
                      </w:r>
                    </w:p>
                  </w:txbxContent>
                </v:textbox>
              </v:rect>
            </w:pict>
          </mc:Fallback>
        </mc:AlternateContent>
      </w:r>
    </w:p>
    <w:p w14:paraId="34855F42" w14:textId="564246B8" w:rsidR="00E211BD" w:rsidRDefault="00E211BD" w:rsidP="00146E81">
      <w:pPr>
        <w:spacing w:after="0"/>
        <w:ind w:right="-24"/>
        <w:rPr>
          <w:rFonts w:cs="Arial"/>
          <w:b/>
          <w:sz w:val="22"/>
          <w:szCs w:val="22"/>
        </w:rPr>
      </w:pPr>
    </w:p>
    <w:p w14:paraId="13E19767" w14:textId="507A0742" w:rsidR="000225F7" w:rsidRDefault="000225F7" w:rsidP="00146E81">
      <w:pPr>
        <w:spacing w:after="0"/>
        <w:ind w:right="-24"/>
        <w:rPr>
          <w:rFonts w:cs="Arial"/>
          <w:b/>
          <w:sz w:val="22"/>
          <w:szCs w:val="22"/>
        </w:rPr>
      </w:pPr>
    </w:p>
    <w:p w14:paraId="74755BB2" w14:textId="554BAB02" w:rsidR="000225F7" w:rsidRDefault="000225F7" w:rsidP="00146E81">
      <w:pPr>
        <w:spacing w:after="0"/>
        <w:ind w:right="-24"/>
        <w:rPr>
          <w:rFonts w:cs="Arial"/>
          <w:b/>
          <w:sz w:val="22"/>
          <w:szCs w:val="22"/>
        </w:rPr>
      </w:pPr>
    </w:p>
    <w:p w14:paraId="52EC4291" w14:textId="4CC2A285" w:rsidR="000225F7" w:rsidRDefault="000225F7" w:rsidP="00146E81">
      <w:pPr>
        <w:spacing w:after="0"/>
        <w:ind w:right="-24"/>
        <w:rPr>
          <w:rFonts w:cs="Arial"/>
          <w:b/>
          <w:sz w:val="22"/>
          <w:szCs w:val="22"/>
        </w:rPr>
      </w:pPr>
    </w:p>
    <w:p w14:paraId="61E1AD18" w14:textId="77777777" w:rsidR="000225F7" w:rsidRPr="00F25933" w:rsidRDefault="000225F7" w:rsidP="00146E81">
      <w:pPr>
        <w:spacing w:after="0"/>
        <w:ind w:right="-24"/>
        <w:rPr>
          <w:rFonts w:cs="Arial"/>
          <w:b/>
          <w:sz w:val="22"/>
          <w:szCs w:val="22"/>
        </w:rPr>
      </w:pPr>
    </w:p>
    <w:p w14:paraId="4488D970" w14:textId="01FB8029" w:rsidR="00E211BD" w:rsidRDefault="00E211BD"/>
    <w:p w14:paraId="287059CC" w14:textId="7931A3BA" w:rsidR="00595B89" w:rsidRDefault="00595B89"/>
    <w:p w14:paraId="7ED0843A" w14:textId="6EEED796" w:rsidR="00364EFD" w:rsidRPr="00B548D7" w:rsidRDefault="00364EFD" w:rsidP="00B548D7">
      <w:pPr>
        <w:pStyle w:val="Titre8"/>
        <w:rPr>
          <w:rFonts w:ascii="Marianne" w:hAnsi="Marianne"/>
          <w:szCs w:val="28"/>
        </w:rPr>
      </w:pPr>
    </w:p>
    <w:p w14:paraId="786F9C02" w14:textId="2E5B4771" w:rsidR="003B37E3" w:rsidRPr="00A13D5F" w:rsidRDefault="00595B89" w:rsidP="003B37E3">
      <w:pPr>
        <w:pStyle w:val="Titre8"/>
        <w:rPr>
          <w:rFonts w:ascii="Marianne" w:hAnsi="Marianne"/>
          <w:szCs w:val="28"/>
        </w:rPr>
      </w:pPr>
      <w:r w:rsidRPr="00A13D5F">
        <w:rPr>
          <w:rFonts w:ascii="Marianne" w:hAnsi="Marianne"/>
          <w:szCs w:val="28"/>
        </w:rPr>
        <w:t>SOUS-CRITÈRE N°1</w:t>
      </w:r>
    </w:p>
    <w:p w14:paraId="155434C7" w14:textId="193C1C8C" w:rsidR="00A13D5F" w:rsidRPr="00A13D5F" w:rsidRDefault="00A13D5F" w:rsidP="00A13D5F">
      <w:pPr>
        <w:pStyle w:val="Titre8"/>
        <w:rPr>
          <w:rFonts w:ascii="Marianne" w:hAnsi="Marianne"/>
          <w:szCs w:val="28"/>
        </w:rPr>
      </w:pPr>
      <w:r w:rsidRPr="00A13D5F">
        <w:rPr>
          <w:rFonts w:ascii="Marianne" w:hAnsi="Marianne"/>
          <w:sz w:val="24"/>
        </w:rPr>
        <w:t>1</w:t>
      </w:r>
      <w:r w:rsidR="00D03E76">
        <w:rPr>
          <w:rFonts w:ascii="Marianne" w:hAnsi="Marianne"/>
          <w:sz w:val="24"/>
        </w:rPr>
        <w:t>0</w:t>
      </w:r>
      <w:r w:rsidRPr="00A13D5F">
        <w:rPr>
          <w:rFonts w:ascii="Marianne" w:hAnsi="Marianne"/>
          <w:sz w:val="24"/>
        </w:rPr>
        <w:t xml:space="preserve"> points</w:t>
      </w:r>
      <w:r w:rsidRPr="00A13D5F">
        <w:rPr>
          <w:rFonts w:ascii="Marianne" w:hAnsi="Marianne"/>
          <w:szCs w:val="28"/>
        </w:rPr>
        <w:t xml:space="preserve"> </w:t>
      </w:r>
    </w:p>
    <w:p w14:paraId="4D7B0B30" w14:textId="7F03DE7E" w:rsidR="00656735" w:rsidRPr="00B548D7" w:rsidRDefault="0098048A" w:rsidP="00B548D7">
      <w:pPr>
        <w:pStyle w:val="Titre8"/>
        <w:tabs>
          <w:tab w:val="clear" w:pos="0"/>
        </w:tabs>
        <w:ind w:left="-567" w:right="-567"/>
        <w:rPr>
          <w:rFonts w:ascii="Marianne" w:hAnsi="Marianne"/>
          <w:sz w:val="24"/>
        </w:rPr>
      </w:pPr>
      <w:r w:rsidRPr="0098048A">
        <w:rPr>
          <w:rFonts w:ascii="Marianne" w:hAnsi="Marianne"/>
          <w:sz w:val="24"/>
        </w:rPr>
        <w:t>Description des actions proposées s’inscrivant dans une démarche de développement durable.</w:t>
      </w:r>
      <w:r>
        <w:rPr>
          <w:rFonts w:ascii="Marianne" w:hAnsi="Marianne"/>
          <w:sz w:val="24"/>
        </w:rPr>
        <w:t xml:space="preserve"> </w:t>
      </w:r>
      <w:r w:rsidR="00FD638A" w:rsidRPr="00A13D5F">
        <w:rPr>
          <w:noProof/>
        </w:rPr>
        <mc:AlternateContent>
          <mc:Choice Requires="wps">
            <w:drawing>
              <wp:anchor distT="0" distB="0" distL="114300" distR="114300" simplePos="0" relativeHeight="251662336" behindDoc="0" locked="0" layoutInCell="1" allowOverlap="1" wp14:anchorId="0819F641" wp14:editId="630DA041">
                <wp:simplePos x="0" y="0"/>
                <wp:positionH relativeFrom="column">
                  <wp:posOffset>-394970</wp:posOffset>
                </wp:positionH>
                <wp:positionV relativeFrom="paragraph">
                  <wp:posOffset>482600</wp:posOffset>
                </wp:positionV>
                <wp:extent cx="6581775" cy="7667625"/>
                <wp:effectExtent l="0" t="0" r="28575" b="28575"/>
                <wp:wrapNone/>
                <wp:docPr id="5" name="Zone de texte 5"/>
                <wp:cNvGraphicFramePr/>
                <a:graphic xmlns:a="http://schemas.openxmlformats.org/drawingml/2006/main">
                  <a:graphicData uri="http://schemas.microsoft.com/office/word/2010/wordprocessingShape">
                    <wps:wsp>
                      <wps:cNvSpPr txBox="1"/>
                      <wps:spPr>
                        <a:xfrm>
                          <a:off x="0" y="0"/>
                          <a:ext cx="6581775" cy="7667625"/>
                        </a:xfrm>
                        <a:prstGeom prst="rect">
                          <a:avLst/>
                        </a:prstGeom>
                        <a:solidFill>
                          <a:schemeClr val="lt1"/>
                        </a:solidFill>
                        <a:ln w="6350">
                          <a:solidFill>
                            <a:prstClr val="black"/>
                          </a:solidFill>
                        </a:ln>
                      </wps:spPr>
                      <wps:txbx>
                        <w:txbxContent>
                          <w:p w14:paraId="5376273D" w14:textId="77777777" w:rsidR="007618E6" w:rsidRPr="007618E6" w:rsidRDefault="007618E6" w:rsidP="007618E6">
                            <w:pPr>
                              <w:jc w:val="left"/>
                              <w:rPr>
                                <w:color w:val="000000" w:themeColor="text1"/>
                                <w:szCs w:val="20"/>
                              </w:rPr>
                            </w:pPr>
                          </w:p>
                          <w:p w14:paraId="59089815" w14:textId="77777777" w:rsidR="003B37E3" w:rsidRDefault="003B37E3" w:rsidP="003B37E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19F641" id="_x0000_t202" coordsize="21600,21600" o:spt="202" path="m,l,21600r21600,l21600,xe">
                <v:stroke joinstyle="miter"/>
                <v:path gradientshapeok="t" o:connecttype="rect"/>
              </v:shapetype>
              <v:shape id="Zone de texte 5" o:spid="_x0000_s1028" type="#_x0000_t202" style="position:absolute;left:0;text-align:left;margin-left:-31.1pt;margin-top:38pt;width:518.25pt;height:60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" fillcolor="white [3201]" strokeweight=".5pt">
                <v:textbox>
                  <w:txbxContent>
                    <w:p w14:paraId="5376273D" w14:textId="77777777" w:rsidR="007618E6" w:rsidRPr="007618E6" w:rsidRDefault="007618E6" w:rsidP="007618E6">
                      <w:pPr>
                        <w:jc w:val="left"/>
                        <w:rPr>
                          <w:color w:val="000000" w:themeColor="text1"/>
                          <w:szCs w:val="20"/>
                        </w:rPr>
                      </w:pPr>
                    </w:p>
                    <w:p w14:paraId="59089815" w14:textId="77777777" w:rsidR="003B37E3" w:rsidRDefault="003B37E3" w:rsidP="003B37E3">
                      <w:pPr>
                        <w:jc w:val="center"/>
                      </w:pPr>
                    </w:p>
                  </w:txbxContent>
                </v:textbox>
              </v:shape>
            </w:pict>
          </mc:Fallback>
        </mc:AlternateContent>
      </w:r>
    </w:p>
    <w:p w14:paraId="3B0473B9" w14:textId="272B002F" w:rsidR="00A13D5F" w:rsidRDefault="00A13D5F" w:rsidP="003B37E3">
      <w:pPr>
        <w:pStyle w:val="Titre8"/>
        <w:rPr>
          <w:sz w:val="24"/>
        </w:rPr>
      </w:pPr>
    </w:p>
    <w:p w14:paraId="62700B54" w14:textId="6553615D" w:rsidR="00A13D5F" w:rsidRPr="00B548D7" w:rsidRDefault="00A13D5F" w:rsidP="00B548D7">
      <w:pPr>
        <w:spacing w:after="160" w:line="259" w:lineRule="auto"/>
        <w:jc w:val="center"/>
        <w:rPr>
          <w:rFonts w:ascii="Arial" w:hAnsi="Arial"/>
          <w:b/>
          <w:sz w:val="24"/>
        </w:rPr>
      </w:pPr>
      <w:r w:rsidRPr="00A13D5F">
        <w:rPr>
          <w:sz w:val="24"/>
        </w:rPr>
        <w:br w:type="page"/>
      </w:r>
      <w:r w:rsidRPr="00B548D7">
        <w:rPr>
          <w:b/>
          <w:sz w:val="28"/>
          <w:szCs w:val="28"/>
        </w:rPr>
        <w:lastRenderedPageBreak/>
        <w:t>SOUS-CRITÈRE N°2</w:t>
      </w:r>
    </w:p>
    <w:p w14:paraId="506F74E6" w14:textId="4650E94D" w:rsidR="00A13D5F" w:rsidRPr="00A13D5F" w:rsidRDefault="00B548D7" w:rsidP="00A13D5F">
      <w:pPr>
        <w:jc w:val="center"/>
        <w:rPr>
          <w:b/>
          <w:sz w:val="24"/>
        </w:rPr>
      </w:pPr>
      <w:r>
        <w:rPr>
          <w:b/>
          <w:sz w:val="24"/>
        </w:rPr>
        <w:t>20</w:t>
      </w:r>
      <w:r w:rsidR="00A13D5F" w:rsidRPr="00A13D5F">
        <w:rPr>
          <w:b/>
          <w:sz w:val="24"/>
        </w:rPr>
        <w:t xml:space="preserve"> points</w:t>
      </w:r>
    </w:p>
    <w:p w14:paraId="0B3C7E38" w14:textId="155F98D5" w:rsidR="00A13D5F" w:rsidRDefault="0098048A" w:rsidP="00A13D5F">
      <w:pPr>
        <w:ind w:left="-567" w:right="-567"/>
        <w:jc w:val="center"/>
        <w:rPr>
          <w:b/>
          <w:sz w:val="24"/>
        </w:rPr>
      </w:pPr>
      <w:r>
        <w:rPr>
          <w:b/>
          <w:sz w:val="24"/>
        </w:rPr>
        <w:t>Méthodologie d’intervention proposée pour la réalisation des prestations</w:t>
      </w:r>
    </w:p>
    <w:p w14:paraId="5A595952" w14:textId="7DB9D95B" w:rsidR="00A13D5F" w:rsidRDefault="007618E6">
      <w:pPr>
        <w:spacing w:after="160" w:line="259" w:lineRule="auto"/>
        <w:jc w:val="left"/>
        <w:rPr>
          <w:b/>
          <w:sz w:val="24"/>
        </w:rPr>
      </w:pPr>
      <w:r w:rsidRPr="00A13D5F">
        <w:rPr>
          <w:noProof/>
          <w:sz w:val="24"/>
        </w:rPr>
        <mc:AlternateContent>
          <mc:Choice Requires="wps">
            <w:drawing>
              <wp:anchor distT="0" distB="0" distL="114300" distR="114300" simplePos="0" relativeHeight="251670528" behindDoc="0" locked="0" layoutInCell="1" allowOverlap="1" wp14:anchorId="0A38AFAC" wp14:editId="21CD987A">
                <wp:simplePos x="0" y="0"/>
                <wp:positionH relativeFrom="column">
                  <wp:posOffset>-385445</wp:posOffset>
                </wp:positionH>
                <wp:positionV relativeFrom="paragraph">
                  <wp:posOffset>6350</wp:posOffset>
                </wp:positionV>
                <wp:extent cx="6581775" cy="8010525"/>
                <wp:effectExtent l="0" t="0" r="28575" b="28575"/>
                <wp:wrapNone/>
                <wp:docPr id="9" name="Zone de texte 9"/>
                <wp:cNvGraphicFramePr/>
                <a:graphic xmlns:a="http://schemas.openxmlformats.org/drawingml/2006/main">
                  <a:graphicData uri="http://schemas.microsoft.com/office/word/2010/wordprocessingShape">
                    <wps:wsp>
                      <wps:cNvSpPr txBox="1"/>
                      <wps:spPr>
                        <a:xfrm>
                          <a:off x="0" y="0"/>
                          <a:ext cx="6581775" cy="8010525"/>
                        </a:xfrm>
                        <a:prstGeom prst="rect">
                          <a:avLst/>
                        </a:prstGeom>
                        <a:solidFill>
                          <a:schemeClr val="lt1"/>
                        </a:solidFill>
                        <a:ln w="6350">
                          <a:solidFill>
                            <a:prstClr val="black"/>
                          </a:solidFill>
                        </a:ln>
                      </wps:spPr>
                      <wps:txbx>
                        <w:txbxContent>
                          <w:p w14:paraId="13BE742F" w14:textId="77777777" w:rsidR="007618E6" w:rsidRDefault="007618E6" w:rsidP="007618E6">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38AFAC" id="Zone de texte 9" o:spid="_x0000_s1029" type="#_x0000_t202" style="position:absolute;margin-left:-30.35pt;margin-top:.5pt;width:518.25pt;height:630.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" fillcolor="white [3201]" strokeweight=".5pt">
                <v:textbox>
                  <w:txbxContent>
                    <w:p w14:paraId="13BE742F" w14:textId="77777777" w:rsidR="007618E6" w:rsidRDefault="007618E6" w:rsidP="007618E6">
                      <w:pPr>
                        <w:jc w:val="left"/>
                      </w:pPr>
                    </w:p>
                  </w:txbxContent>
                </v:textbox>
              </v:shape>
            </w:pict>
          </mc:Fallback>
        </mc:AlternateContent>
      </w:r>
      <w:r w:rsidR="00A13D5F">
        <w:rPr>
          <w:b/>
          <w:sz w:val="24"/>
        </w:rPr>
        <w:br w:type="page"/>
      </w:r>
    </w:p>
    <w:p w14:paraId="5CE52403" w14:textId="3F95390E" w:rsidR="00A13D5F" w:rsidRPr="00A13D5F" w:rsidRDefault="00A13D5F" w:rsidP="00A13D5F">
      <w:pPr>
        <w:pStyle w:val="Titre8"/>
        <w:rPr>
          <w:rFonts w:ascii="Marianne" w:hAnsi="Marianne"/>
        </w:rPr>
      </w:pPr>
      <w:r w:rsidRPr="00A13D5F">
        <w:rPr>
          <w:rFonts w:ascii="Marianne" w:hAnsi="Marianne"/>
        </w:rPr>
        <w:lastRenderedPageBreak/>
        <w:t>SOUS-CRITÈRE N°</w:t>
      </w:r>
      <w:r>
        <w:rPr>
          <w:rFonts w:ascii="Marianne" w:hAnsi="Marianne"/>
        </w:rPr>
        <w:t>3</w:t>
      </w:r>
    </w:p>
    <w:p w14:paraId="5DA374DC" w14:textId="2AED3DBD" w:rsidR="00A13D5F" w:rsidRPr="00A13D5F" w:rsidRDefault="0098048A" w:rsidP="00A13D5F">
      <w:pPr>
        <w:jc w:val="center"/>
        <w:rPr>
          <w:b/>
          <w:sz w:val="24"/>
        </w:rPr>
      </w:pPr>
      <w:r>
        <w:rPr>
          <w:b/>
          <w:sz w:val="24"/>
        </w:rPr>
        <w:t>15</w:t>
      </w:r>
      <w:r w:rsidR="00A13D5F" w:rsidRPr="00A13D5F">
        <w:rPr>
          <w:b/>
          <w:sz w:val="24"/>
        </w:rPr>
        <w:t xml:space="preserve"> points</w:t>
      </w:r>
    </w:p>
    <w:p w14:paraId="62F8C4CB" w14:textId="7E5DC356" w:rsidR="007618E6" w:rsidRPr="007618E6" w:rsidRDefault="0098048A" w:rsidP="007618E6">
      <w:pPr>
        <w:pStyle w:val="Contenu"/>
        <w:jc w:val="center"/>
        <w:rPr>
          <w:rFonts w:ascii="Marianne" w:eastAsia="Arial" w:hAnsi="Marianne" w:cs="Arial"/>
          <w:b/>
          <w:bCs/>
          <w:color w:val="000000" w:themeColor="text1"/>
          <w:sz w:val="24"/>
          <w:szCs w:val="24"/>
        </w:rPr>
      </w:pPr>
      <w:r w:rsidRPr="00A13D5F">
        <w:rPr>
          <w:noProof/>
          <w:sz w:val="24"/>
        </w:rPr>
        <mc:AlternateContent>
          <mc:Choice Requires="wps">
            <w:drawing>
              <wp:anchor distT="0" distB="0" distL="114300" distR="114300" simplePos="0" relativeHeight="251672576" behindDoc="0" locked="0" layoutInCell="1" allowOverlap="1" wp14:anchorId="2104B9E5" wp14:editId="026B31D6">
                <wp:simplePos x="0" y="0"/>
                <wp:positionH relativeFrom="column">
                  <wp:posOffset>-404495</wp:posOffset>
                </wp:positionH>
                <wp:positionV relativeFrom="paragraph">
                  <wp:posOffset>304800</wp:posOffset>
                </wp:positionV>
                <wp:extent cx="6581775" cy="8039100"/>
                <wp:effectExtent l="0" t="0" r="28575" b="19050"/>
                <wp:wrapNone/>
                <wp:docPr id="10" name="Zone de texte 10"/>
                <wp:cNvGraphicFramePr/>
                <a:graphic xmlns:a="http://schemas.openxmlformats.org/drawingml/2006/main">
                  <a:graphicData uri="http://schemas.microsoft.com/office/word/2010/wordprocessingShape">
                    <wps:wsp>
                      <wps:cNvSpPr txBox="1"/>
                      <wps:spPr>
                        <a:xfrm>
                          <a:off x="0" y="0"/>
                          <a:ext cx="6581775" cy="8039100"/>
                        </a:xfrm>
                        <a:prstGeom prst="rect">
                          <a:avLst/>
                        </a:prstGeom>
                        <a:solidFill>
                          <a:schemeClr val="lt1"/>
                        </a:solidFill>
                        <a:ln w="6350">
                          <a:solidFill>
                            <a:prstClr val="black"/>
                          </a:solidFill>
                        </a:ln>
                      </wps:spPr>
                      <wps:txbx>
                        <w:txbxContent>
                          <w:p w14:paraId="1C6BEDD3" w14:textId="572C9E72" w:rsidR="007618E6" w:rsidRDefault="007618E6" w:rsidP="007618E6">
                            <w:pPr>
                              <w:jc w:val="left"/>
                            </w:pPr>
                          </w:p>
                          <w:p w14:paraId="65C75C4B" w14:textId="2C2CA421" w:rsidR="0098048A" w:rsidRDefault="0098048A" w:rsidP="007618E6">
                            <w:pPr>
                              <w:jc w:val="left"/>
                            </w:pPr>
                          </w:p>
                          <w:p w14:paraId="47A15BA2" w14:textId="77777777" w:rsidR="0098048A" w:rsidRDefault="0098048A" w:rsidP="007618E6">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04B9E5" id="Zone de texte 10" o:spid="_x0000_s1030" type="#_x0000_t202" style="position:absolute;left:0;text-align:left;margin-left:-31.85pt;margin-top:24pt;width:518.25pt;height:633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" fillcolor="white [3201]" strokeweight=".5pt">
                <v:textbox>
                  <w:txbxContent>
                    <w:p w14:paraId="1C6BEDD3" w14:textId="572C9E72" w:rsidR="007618E6" w:rsidRDefault="007618E6" w:rsidP="007618E6">
                      <w:pPr>
                        <w:jc w:val="left"/>
                      </w:pPr>
                    </w:p>
                    <w:p w14:paraId="65C75C4B" w14:textId="2C2CA421" w:rsidR="0098048A" w:rsidRDefault="0098048A" w:rsidP="007618E6">
                      <w:pPr>
                        <w:jc w:val="left"/>
                      </w:pPr>
                    </w:p>
                    <w:p w14:paraId="47A15BA2" w14:textId="77777777" w:rsidR="0098048A" w:rsidRDefault="0098048A" w:rsidP="007618E6">
                      <w:pPr>
                        <w:jc w:val="left"/>
                      </w:pPr>
                    </w:p>
                  </w:txbxContent>
                </v:textbox>
              </v:shape>
            </w:pict>
          </mc:Fallback>
        </mc:AlternateContent>
      </w:r>
      <w:r w:rsidR="007618E6" w:rsidRPr="007618E6">
        <w:rPr>
          <w:rFonts w:ascii="Marianne" w:hAnsi="Marianne"/>
          <w:b/>
          <w:sz w:val="24"/>
          <w:szCs w:val="24"/>
        </w:rPr>
        <w:t xml:space="preserve">3 </w:t>
      </w:r>
      <w:r w:rsidR="006A6A7D">
        <w:rPr>
          <w:rFonts w:ascii="Marianne" w:hAnsi="Marianne"/>
          <w:b/>
          <w:sz w:val="24"/>
          <w:szCs w:val="24"/>
        </w:rPr>
        <w:t>–</w:t>
      </w:r>
      <w:r w:rsidR="007618E6" w:rsidRPr="007618E6">
        <w:rPr>
          <w:rFonts w:ascii="Marianne" w:hAnsi="Marianne"/>
          <w:b/>
          <w:sz w:val="24"/>
          <w:szCs w:val="24"/>
        </w:rPr>
        <w:t xml:space="preserve"> </w:t>
      </w:r>
      <w:r>
        <w:rPr>
          <w:rFonts w:ascii="Marianne" w:hAnsi="Marianne"/>
          <w:b/>
          <w:sz w:val="24"/>
          <w:szCs w:val="24"/>
        </w:rPr>
        <w:t>Description des moyens humains et matériels affectés à l’opération</w:t>
      </w:r>
    </w:p>
    <w:p w14:paraId="16F378B3" w14:textId="1B5A9DA0" w:rsidR="007618E6" w:rsidRDefault="007618E6" w:rsidP="00A13D5F">
      <w:pPr>
        <w:ind w:left="-567" w:right="-567"/>
        <w:jc w:val="center"/>
        <w:rPr>
          <w:b/>
          <w:sz w:val="24"/>
        </w:rPr>
      </w:pPr>
    </w:p>
    <w:p w14:paraId="272BDDFB" w14:textId="7C9A933D" w:rsidR="007618E6" w:rsidRDefault="007618E6">
      <w:pPr>
        <w:spacing w:after="160" w:line="259" w:lineRule="auto"/>
        <w:jc w:val="left"/>
        <w:rPr>
          <w:b/>
          <w:sz w:val="24"/>
        </w:rPr>
      </w:pPr>
      <w:r>
        <w:rPr>
          <w:b/>
          <w:sz w:val="24"/>
        </w:rPr>
        <w:br w:type="page"/>
      </w:r>
    </w:p>
    <w:p w14:paraId="33750608" w14:textId="73DC1B73" w:rsidR="007618E6" w:rsidRPr="00A13D5F" w:rsidRDefault="007618E6" w:rsidP="007618E6">
      <w:pPr>
        <w:pStyle w:val="Titre8"/>
        <w:rPr>
          <w:rFonts w:ascii="Marianne" w:hAnsi="Marianne"/>
        </w:rPr>
      </w:pPr>
      <w:r w:rsidRPr="00A13D5F">
        <w:rPr>
          <w:rFonts w:ascii="Marianne" w:hAnsi="Marianne"/>
        </w:rPr>
        <w:lastRenderedPageBreak/>
        <w:t>SOUS-CRITÈRE N°</w:t>
      </w:r>
      <w:r w:rsidR="0098048A">
        <w:rPr>
          <w:rFonts w:ascii="Marianne" w:hAnsi="Marianne"/>
        </w:rPr>
        <w:t>4</w:t>
      </w:r>
    </w:p>
    <w:p w14:paraId="2B75217F" w14:textId="0AB0BEF9" w:rsidR="007618E6" w:rsidRPr="00A13D5F" w:rsidRDefault="00D03E76" w:rsidP="007618E6">
      <w:pPr>
        <w:jc w:val="center"/>
        <w:rPr>
          <w:b/>
          <w:sz w:val="24"/>
        </w:rPr>
      </w:pPr>
      <w:r>
        <w:rPr>
          <w:b/>
          <w:sz w:val="24"/>
        </w:rPr>
        <w:t>1</w:t>
      </w:r>
      <w:r w:rsidR="0098048A">
        <w:rPr>
          <w:b/>
          <w:sz w:val="24"/>
        </w:rPr>
        <w:t>5</w:t>
      </w:r>
      <w:r w:rsidR="007618E6" w:rsidRPr="00A13D5F">
        <w:rPr>
          <w:b/>
          <w:sz w:val="24"/>
        </w:rPr>
        <w:t xml:space="preserve"> points</w:t>
      </w:r>
    </w:p>
    <w:p w14:paraId="4792CEA4" w14:textId="44296264" w:rsidR="007618E6" w:rsidRDefault="0098048A" w:rsidP="007618E6">
      <w:pPr>
        <w:pStyle w:val="Contenu"/>
        <w:jc w:val="center"/>
        <w:rPr>
          <w:rFonts w:ascii="Marianne" w:eastAsia="Arial" w:hAnsi="Marianne" w:cs="Arial"/>
          <w:b/>
          <w:bCs/>
          <w:color w:val="000000" w:themeColor="text1"/>
          <w:sz w:val="24"/>
          <w:szCs w:val="24"/>
        </w:rPr>
      </w:pPr>
      <w:r>
        <w:rPr>
          <w:rFonts w:ascii="Marianne" w:hAnsi="Marianne"/>
          <w:b/>
          <w:sz w:val="24"/>
          <w:szCs w:val="24"/>
        </w:rPr>
        <w:t>4</w:t>
      </w:r>
      <w:r w:rsidR="007618E6" w:rsidRPr="007618E6">
        <w:rPr>
          <w:rFonts w:ascii="Marianne" w:hAnsi="Marianne"/>
          <w:b/>
          <w:sz w:val="24"/>
          <w:szCs w:val="24"/>
        </w:rPr>
        <w:t xml:space="preserve"> </w:t>
      </w:r>
      <w:r w:rsidR="007618E6">
        <w:rPr>
          <w:rFonts w:ascii="Marianne" w:hAnsi="Marianne"/>
          <w:b/>
          <w:sz w:val="24"/>
          <w:szCs w:val="24"/>
        </w:rPr>
        <w:t>–</w:t>
      </w:r>
      <w:r w:rsidR="007618E6" w:rsidRPr="007618E6">
        <w:rPr>
          <w:rFonts w:ascii="Marianne" w:hAnsi="Marianne"/>
          <w:b/>
          <w:sz w:val="24"/>
          <w:szCs w:val="24"/>
        </w:rPr>
        <w:t xml:space="preserve"> </w:t>
      </w:r>
      <w:r w:rsidRPr="0098048A">
        <w:rPr>
          <w:rFonts w:ascii="Marianne" w:eastAsia="Arial" w:hAnsi="Marianne" w:cs="Arial"/>
          <w:b/>
          <w:bCs/>
          <w:color w:val="000000" w:themeColor="text1"/>
          <w:sz w:val="24"/>
          <w:szCs w:val="24"/>
        </w:rPr>
        <w:t>Description des mesures mises en œuvre pour assurer la bonne exécution des prestations et l’optimisation du planning.</w:t>
      </w:r>
    </w:p>
    <w:p w14:paraId="5A13AF05" w14:textId="669E04D7" w:rsidR="007618E6" w:rsidRDefault="007618E6">
      <w:pPr>
        <w:spacing w:after="160" w:line="259" w:lineRule="auto"/>
        <w:jc w:val="left"/>
        <w:rPr>
          <w:rFonts w:eastAsia="Arial" w:cs="Arial"/>
          <w:b/>
          <w:bCs/>
          <w:color w:val="000000" w:themeColor="text1"/>
          <w:sz w:val="24"/>
          <w:lang w:eastAsia="fr-FR"/>
        </w:rPr>
      </w:pPr>
      <w:r w:rsidRPr="00A13D5F">
        <w:rPr>
          <w:noProof/>
          <w:sz w:val="24"/>
        </w:rPr>
        <mc:AlternateContent>
          <mc:Choice Requires="wps">
            <w:drawing>
              <wp:anchor distT="0" distB="0" distL="114300" distR="114300" simplePos="0" relativeHeight="251674624" behindDoc="0" locked="0" layoutInCell="1" allowOverlap="1" wp14:anchorId="4D5404FF" wp14:editId="1F9F0C3B">
                <wp:simplePos x="0" y="0"/>
                <wp:positionH relativeFrom="column">
                  <wp:posOffset>-394970</wp:posOffset>
                </wp:positionH>
                <wp:positionV relativeFrom="paragraph">
                  <wp:posOffset>74295</wp:posOffset>
                </wp:positionV>
                <wp:extent cx="6581775" cy="766762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6581775" cy="7667625"/>
                        </a:xfrm>
                        <a:prstGeom prst="rect">
                          <a:avLst/>
                        </a:prstGeom>
                        <a:solidFill>
                          <a:schemeClr val="lt1"/>
                        </a:solidFill>
                        <a:ln w="6350">
                          <a:solidFill>
                            <a:prstClr val="black"/>
                          </a:solidFill>
                        </a:ln>
                      </wps:spPr>
                      <wps:txbx>
                        <w:txbxContent>
                          <w:p w14:paraId="3FD391D9" w14:textId="77777777" w:rsidR="007618E6" w:rsidRDefault="007618E6" w:rsidP="007618E6">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5404FF" id="Zone de texte 11" o:spid="_x0000_s1031" type="#_x0000_t202" style="position:absolute;margin-left:-31.1pt;margin-top:5.85pt;width:518.25pt;height:60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" fillcolor="white [3201]" strokeweight=".5pt">
                <v:textbox>
                  <w:txbxContent>
                    <w:p w14:paraId="3FD391D9" w14:textId="77777777" w:rsidR="007618E6" w:rsidRDefault="007618E6" w:rsidP="007618E6">
                      <w:pPr>
                        <w:jc w:val="left"/>
                      </w:pPr>
                    </w:p>
                  </w:txbxContent>
                </v:textbox>
              </v:shape>
            </w:pict>
          </mc:Fallback>
        </mc:AlternateContent>
      </w:r>
    </w:p>
    <w:sectPr w:rsidR="007618E6" w:rsidSect="00DC3A0F">
      <w:footerReference w:type="default" r:id="rId10"/>
      <w:pgSz w:w="11906" w:h="16838"/>
      <w:pgMar w:top="709" w:right="1417" w:bottom="1560" w:left="1417" w:header="708" w:footer="1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AA15" w14:textId="77777777" w:rsidR="00595B89" w:rsidRDefault="00595B89" w:rsidP="00595B89">
      <w:pPr>
        <w:spacing w:after="0" w:line="240" w:lineRule="auto"/>
      </w:pPr>
      <w:r>
        <w:separator/>
      </w:r>
    </w:p>
  </w:endnote>
  <w:endnote w:type="continuationSeparator" w:id="0">
    <w:p w14:paraId="0DB82021" w14:textId="77777777" w:rsidR="00595B89" w:rsidRDefault="00595B89" w:rsidP="00595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ExtraBold">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D9E4" w14:textId="77777777" w:rsidR="00DC3A0F" w:rsidRDefault="00DC3A0F" w:rsidP="00DC3A0F">
    <w:pPr>
      <w:pStyle w:val="Pieddepage"/>
      <w:tabs>
        <w:tab w:val="clear" w:pos="4536"/>
        <w:tab w:val="clear" w:pos="9072"/>
      </w:tabs>
      <w:ind w:left="-567" w:right="-569"/>
      <w:jc w:val="center"/>
    </w:pPr>
    <w:r>
      <w:rPr>
        <w:noProof/>
      </w:rPr>
      <mc:AlternateContent>
        <mc:Choice Requires="wps">
          <w:drawing>
            <wp:anchor distT="0" distB="0" distL="114300" distR="114300" simplePos="0" relativeHeight="251659264" behindDoc="0" locked="0" layoutInCell="1" allowOverlap="1" wp14:anchorId="09FB652F" wp14:editId="0C657C71">
              <wp:simplePos x="0" y="0"/>
              <wp:positionH relativeFrom="column">
                <wp:posOffset>119379</wp:posOffset>
              </wp:positionH>
              <wp:positionV relativeFrom="paragraph">
                <wp:posOffset>-98425</wp:posOffset>
              </wp:positionV>
              <wp:extent cx="5591175" cy="0"/>
              <wp:effectExtent l="0" t="0" r="0" b="0"/>
              <wp:wrapNone/>
              <wp:docPr id="7" name="Connecteur droit 7"/>
              <wp:cNvGraphicFramePr/>
              <a:graphic xmlns:a="http://schemas.openxmlformats.org/drawingml/2006/main">
                <a:graphicData uri="http://schemas.microsoft.com/office/word/2010/wordprocessingShape">
                  <wps:wsp>
                    <wps:cNvCnPr/>
                    <wps:spPr>
                      <a:xfrm>
                        <a:off x="0" y="0"/>
                        <a:ext cx="55911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2532780" id="Connecteur droit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4pt,-7.75pt" to="449.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" strokecolor="black [3200]" strokeweight="1.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2C63AFA7" wp14:editId="075660C7">
              <wp:simplePos x="0" y="0"/>
              <wp:positionH relativeFrom="column">
                <wp:posOffset>119379</wp:posOffset>
              </wp:positionH>
              <wp:positionV relativeFrom="paragraph">
                <wp:posOffset>-98425</wp:posOffset>
              </wp:positionV>
              <wp:extent cx="5591175" cy="0"/>
              <wp:effectExtent l="0" t="0" r="0" b="0"/>
              <wp:wrapNone/>
              <wp:docPr id="8" name="Connecteur droit 8"/>
              <wp:cNvGraphicFramePr/>
              <a:graphic xmlns:a="http://schemas.openxmlformats.org/drawingml/2006/main">
                <a:graphicData uri="http://schemas.microsoft.com/office/word/2010/wordprocessingShape">
                  <wps:wsp>
                    <wps:cNvCnPr/>
                    <wps:spPr>
                      <a:xfrm>
                        <a:off x="0" y="0"/>
                        <a:ext cx="55911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B28F019" id="Connecteur droit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pt,-7.75pt" to="449.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" strokecolor="black [3200]" strokeweight="1.5pt">
              <v:stroke joinstyle="miter"/>
            </v:line>
          </w:pict>
        </mc:Fallback>
      </mc:AlternateContent>
    </w:r>
    <w:r>
      <w:t xml:space="preserve">Travaux de rénovation intérieure du Bâtiment FLAUBERT de la résidence universitaire PANORAMA </w:t>
    </w:r>
  </w:p>
  <w:p w14:paraId="36D9D6E5" w14:textId="310A7139" w:rsidR="00DC3A0F" w:rsidRDefault="00DC3A0F" w:rsidP="00DC3A0F">
    <w:pPr>
      <w:pStyle w:val="Pieddepage"/>
      <w:jc w:val="center"/>
    </w:pPr>
    <w:r>
      <w:t>CADRE DE RÉPONSE</w:t>
    </w:r>
  </w:p>
  <w:p w14:paraId="5E15EB94" w14:textId="77777777" w:rsidR="00DC3A0F" w:rsidRDefault="00DC3A0F" w:rsidP="00DC3A0F">
    <w:pPr>
      <w:pStyle w:val="Pieddepage"/>
      <w:jc w:val="center"/>
    </w:pPr>
    <w:r>
      <w:t xml:space="preserve">Marché de Travaux n° 26-003  </w:t>
    </w:r>
  </w:p>
  <w:p w14:paraId="0FAC5A3A" w14:textId="24BE08A8" w:rsidR="00595B89" w:rsidRPr="00DC3A0F" w:rsidRDefault="00595B89" w:rsidP="00DC3A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7C9FA" w14:textId="77777777" w:rsidR="00595B89" w:rsidRDefault="00595B89" w:rsidP="00595B89">
      <w:pPr>
        <w:spacing w:after="0" w:line="240" w:lineRule="auto"/>
      </w:pPr>
      <w:r>
        <w:separator/>
      </w:r>
    </w:p>
  </w:footnote>
  <w:footnote w:type="continuationSeparator" w:id="0">
    <w:p w14:paraId="714E2D77" w14:textId="77777777" w:rsidR="00595B89" w:rsidRDefault="00595B89" w:rsidP="00595B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C50A3E2"/>
    <w:lvl w:ilvl="0">
      <w:start w:val="1"/>
      <w:numFmt w:val="upperRoman"/>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D"/>
    <w:rsid w:val="000225F7"/>
    <w:rsid w:val="00146E81"/>
    <w:rsid w:val="001537E1"/>
    <w:rsid w:val="00364EFD"/>
    <w:rsid w:val="003836E3"/>
    <w:rsid w:val="003B37E3"/>
    <w:rsid w:val="003D70D8"/>
    <w:rsid w:val="004A5B36"/>
    <w:rsid w:val="004E6047"/>
    <w:rsid w:val="00595B89"/>
    <w:rsid w:val="00656735"/>
    <w:rsid w:val="006A3685"/>
    <w:rsid w:val="006A6A7D"/>
    <w:rsid w:val="006B1DAF"/>
    <w:rsid w:val="006F27E2"/>
    <w:rsid w:val="00705249"/>
    <w:rsid w:val="007618E6"/>
    <w:rsid w:val="007B6E87"/>
    <w:rsid w:val="0098048A"/>
    <w:rsid w:val="00A13D5F"/>
    <w:rsid w:val="00A35469"/>
    <w:rsid w:val="00B548D7"/>
    <w:rsid w:val="00C5722B"/>
    <w:rsid w:val="00D03E76"/>
    <w:rsid w:val="00DC3A0F"/>
    <w:rsid w:val="00E211BD"/>
    <w:rsid w:val="00EA3E3E"/>
    <w:rsid w:val="00FB5D88"/>
    <w:rsid w:val="00FD63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A5737"/>
  <w15:chartTrackingRefBased/>
  <w15:docId w15:val="{279B599B-D6CB-40D3-A373-58708C2A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ahoma"/>
        <w:sz w:val="22"/>
        <w:szCs w:val="24"/>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1BD"/>
    <w:pPr>
      <w:spacing w:after="113" w:line="288" w:lineRule="auto"/>
      <w:jc w:val="both"/>
    </w:pPr>
    <w:rPr>
      <w:rFonts w:eastAsia="Times New Roman" w:cs="Times New Roman"/>
      <w:sz w:val="20"/>
      <w:lang w:eastAsia="ar-SA"/>
    </w:rPr>
  </w:style>
  <w:style w:type="paragraph" w:styleId="Titre8">
    <w:name w:val="heading 8"/>
    <w:basedOn w:val="Normal"/>
    <w:next w:val="Normal"/>
    <w:link w:val="Titre8Car"/>
    <w:qFormat/>
    <w:rsid w:val="00A13D5F"/>
    <w:pPr>
      <w:keepNext/>
      <w:numPr>
        <w:ilvl w:val="7"/>
        <w:numId w:val="1"/>
      </w:numPr>
      <w:overflowPunct w:val="0"/>
      <w:autoSpaceDE w:val="0"/>
      <w:jc w:val="center"/>
      <w:outlineLvl w:val="7"/>
    </w:pPr>
    <w:rPr>
      <w:rFonts w:ascii="Arial" w:hAnsi="Arial"/>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A13D5F"/>
    <w:rPr>
      <w:rFonts w:ascii="Arial" w:eastAsia="Times New Roman" w:hAnsi="Arial" w:cs="Times New Roman"/>
      <w:b/>
      <w:sz w:val="28"/>
      <w:lang w:eastAsia="ar-SA"/>
    </w:rPr>
  </w:style>
  <w:style w:type="paragraph" w:customStyle="1" w:styleId="WW-Standard1">
    <w:name w:val="WW-Standard1"/>
    <w:qFormat/>
    <w:rsid w:val="00E211BD"/>
    <w:pPr>
      <w:tabs>
        <w:tab w:val="left" w:pos="600"/>
        <w:tab w:val="left" w:pos="1800"/>
        <w:tab w:val="left" w:pos="3000"/>
        <w:tab w:val="left" w:pos="4200"/>
        <w:tab w:val="left" w:pos="5400"/>
      </w:tabs>
      <w:spacing w:after="0" w:line="240" w:lineRule="auto"/>
      <w:ind w:left="15"/>
      <w:jc w:val="both"/>
    </w:pPr>
    <w:rPr>
      <w:rFonts w:ascii="Arial" w:eastAsia="Times New Roman" w:hAnsi="Arial" w:cs="Times New Roman"/>
      <w:szCs w:val="20"/>
    </w:rPr>
  </w:style>
  <w:style w:type="table" w:styleId="Grilledutableau">
    <w:name w:val="Table Grid"/>
    <w:basedOn w:val="TableauNormal"/>
    <w:uiPriority w:val="39"/>
    <w:rsid w:val="00E21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95B89"/>
    <w:pPr>
      <w:tabs>
        <w:tab w:val="center" w:pos="4536"/>
        <w:tab w:val="right" w:pos="9072"/>
      </w:tabs>
      <w:spacing w:after="0" w:line="240" w:lineRule="auto"/>
    </w:pPr>
  </w:style>
  <w:style w:type="character" w:customStyle="1" w:styleId="En-tteCar">
    <w:name w:val="En-tête Car"/>
    <w:basedOn w:val="Policepardfaut"/>
    <w:link w:val="En-tte"/>
    <w:uiPriority w:val="99"/>
    <w:rsid w:val="00595B89"/>
    <w:rPr>
      <w:rFonts w:eastAsia="Times New Roman" w:cs="Times New Roman"/>
      <w:sz w:val="20"/>
      <w:lang w:eastAsia="ar-SA"/>
    </w:rPr>
  </w:style>
  <w:style w:type="paragraph" w:styleId="Pieddepage">
    <w:name w:val="footer"/>
    <w:basedOn w:val="Normal"/>
    <w:link w:val="PieddepageCar"/>
    <w:uiPriority w:val="99"/>
    <w:unhideWhenUsed/>
    <w:rsid w:val="00595B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5B89"/>
    <w:rPr>
      <w:rFonts w:eastAsia="Times New Roman" w:cs="Times New Roman"/>
      <w:sz w:val="20"/>
      <w:lang w:eastAsia="ar-SA"/>
    </w:rPr>
  </w:style>
  <w:style w:type="character" w:styleId="Numrodepage">
    <w:name w:val="page number"/>
    <w:basedOn w:val="Policepardfaut"/>
    <w:rsid w:val="00595B89"/>
  </w:style>
  <w:style w:type="character" w:customStyle="1" w:styleId="ContenuCar">
    <w:name w:val="Contenu Car"/>
    <w:basedOn w:val="Policepardfaut"/>
    <w:link w:val="Contenu"/>
    <w:locked/>
    <w:rsid w:val="007618E6"/>
    <w:rPr>
      <w:rFonts w:ascii="Calibri" w:eastAsia="Times New Roman" w:hAnsi="Calibri" w:cs="Times New Roman"/>
      <w:sz w:val="20"/>
      <w:szCs w:val="20"/>
      <w:lang w:eastAsia="fr-FR"/>
    </w:rPr>
  </w:style>
  <w:style w:type="paragraph" w:customStyle="1" w:styleId="Contenu">
    <w:name w:val="Contenu"/>
    <w:basedOn w:val="Normal"/>
    <w:link w:val="ContenuCar"/>
    <w:qFormat/>
    <w:rsid w:val="007618E6"/>
    <w:pPr>
      <w:spacing w:before="120" w:after="120" w:line="240" w:lineRule="auto"/>
    </w:pPr>
    <w:rPr>
      <w:rFonts w:ascii="Calibri" w:hAnsi="Calibri"/>
      <w:szCs w:val="20"/>
      <w:lang w:eastAsia="fr-FR"/>
    </w:rPr>
  </w:style>
  <w:style w:type="paragraph" w:styleId="NormalWeb">
    <w:name w:val="Normal (Web)"/>
    <w:basedOn w:val="Normal"/>
    <w:uiPriority w:val="99"/>
    <w:unhideWhenUsed/>
    <w:rsid w:val="000225F7"/>
    <w:pPr>
      <w:spacing w:before="100" w:beforeAutospacing="1" w:after="100" w:afterAutospacing="1" w:line="240" w:lineRule="auto"/>
      <w:jc w:val="left"/>
    </w:pPr>
    <w:rPr>
      <w:rFonts w:ascii="Times New Roman" w:hAnsi="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145281">
      <w:bodyDiv w:val="1"/>
      <w:marLeft w:val="0"/>
      <w:marRight w:val="0"/>
      <w:marTop w:val="0"/>
      <w:marBottom w:val="0"/>
      <w:divBdr>
        <w:top w:val="none" w:sz="0" w:space="0" w:color="auto"/>
        <w:left w:val="none" w:sz="0" w:space="0" w:color="auto"/>
        <w:bottom w:val="none" w:sz="0" w:space="0" w:color="auto"/>
        <w:right w:val="none" w:sz="0" w:space="0" w:color="auto"/>
      </w:divBdr>
    </w:div>
    <w:div w:id="493911121">
      <w:bodyDiv w:val="1"/>
      <w:marLeft w:val="0"/>
      <w:marRight w:val="0"/>
      <w:marTop w:val="0"/>
      <w:marBottom w:val="0"/>
      <w:divBdr>
        <w:top w:val="none" w:sz="0" w:space="0" w:color="auto"/>
        <w:left w:val="none" w:sz="0" w:space="0" w:color="auto"/>
        <w:bottom w:val="none" w:sz="0" w:space="0" w:color="auto"/>
        <w:right w:val="none" w:sz="0" w:space="0" w:color="auto"/>
      </w:divBdr>
    </w:div>
    <w:div w:id="1770421965">
      <w:bodyDiv w:val="1"/>
      <w:marLeft w:val="0"/>
      <w:marRight w:val="0"/>
      <w:marTop w:val="0"/>
      <w:marBottom w:val="0"/>
      <w:divBdr>
        <w:top w:val="none" w:sz="0" w:space="0" w:color="auto"/>
        <w:left w:val="none" w:sz="0" w:space="0" w:color="auto"/>
        <w:bottom w:val="none" w:sz="0" w:space="0" w:color="auto"/>
        <w:right w:val="none" w:sz="0" w:space="0" w:color="auto"/>
      </w:divBdr>
    </w:div>
    <w:div w:id="1917665342">
      <w:bodyDiv w:val="1"/>
      <w:marLeft w:val="0"/>
      <w:marRight w:val="0"/>
      <w:marTop w:val="0"/>
      <w:marBottom w:val="0"/>
      <w:divBdr>
        <w:top w:val="none" w:sz="0" w:space="0" w:color="auto"/>
        <w:left w:val="none" w:sz="0" w:space="0" w:color="auto"/>
        <w:bottom w:val="none" w:sz="0" w:space="0" w:color="auto"/>
        <w:right w:val="none" w:sz="0" w:space="0" w:color="auto"/>
      </w:divBdr>
    </w:div>
    <w:div w:id="205411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9B73A-4758-4F5D-90AE-F80D5796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120</Words>
  <Characters>664</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GALLAIS</dc:creator>
  <cp:keywords/>
  <dc:description/>
  <cp:lastModifiedBy>Alexis GALLAIS</cp:lastModifiedBy>
  <cp:revision>4</cp:revision>
  <cp:lastPrinted>2025-01-16T12:42:00Z</cp:lastPrinted>
  <dcterms:created xsi:type="dcterms:W3CDTF">2026-02-04T14:43:00Z</dcterms:created>
  <dcterms:modified xsi:type="dcterms:W3CDTF">2026-02-13T08:37:00Z</dcterms:modified>
</cp:coreProperties>
</file>